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9DA78" w14:textId="4B193BD4" w:rsidR="00C369D0" w:rsidRDefault="00D15950" w:rsidP="00C369D0">
      <w:pPr>
        <w:spacing w:after="0"/>
        <w:jc w:val="center"/>
        <w:rPr>
          <w:b/>
          <w:bCs/>
          <w:sz w:val="56"/>
          <w:szCs w:val="56"/>
        </w:rPr>
      </w:pPr>
      <w:r w:rsidRPr="00D15950">
        <w:rPr>
          <w:b/>
          <w:bCs/>
          <w:sz w:val="56"/>
          <w:szCs w:val="56"/>
        </w:rPr>
        <w:t>Fuldmagt</w:t>
      </w:r>
      <w:r w:rsidR="00C369D0">
        <w:rPr>
          <w:b/>
          <w:bCs/>
          <w:sz w:val="56"/>
          <w:szCs w:val="56"/>
        </w:rPr>
        <w:t xml:space="preserve"> </w:t>
      </w:r>
      <w:r w:rsidR="00AE3CAD">
        <w:rPr>
          <w:b/>
          <w:bCs/>
          <w:sz w:val="56"/>
          <w:szCs w:val="56"/>
        </w:rPr>
        <w:t xml:space="preserve">til </w:t>
      </w:r>
      <w:r w:rsidR="00C369D0">
        <w:rPr>
          <w:b/>
          <w:bCs/>
          <w:sz w:val="56"/>
          <w:szCs w:val="56"/>
        </w:rPr>
        <w:t>partsrepræsentation</w:t>
      </w:r>
    </w:p>
    <w:p w14:paraId="13505256" w14:textId="539E276F" w:rsidR="00B904BC" w:rsidRDefault="00C369D0" w:rsidP="00D15950">
      <w:pPr>
        <w:jc w:val="center"/>
        <w:rPr>
          <w:b/>
          <w:bCs/>
          <w:sz w:val="40"/>
          <w:szCs w:val="40"/>
        </w:rPr>
      </w:pPr>
      <w:r>
        <w:rPr>
          <w:b/>
          <w:bCs/>
          <w:sz w:val="40"/>
          <w:szCs w:val="40"/>
        </w:rPr>
        <w:t>I Borger- og Arbejdsmarked, Vordingborg Kommune</w:t>
      </w:r>
    </w:p>
    <w:p w14:paraId="755BB0C0" w14:textId="450FC514" w:rsidR="00C369D0" w:rsidRPr="00C369D0" w:rsidRDefault="00C369D0" w:rsidP="00C369D0">
      <w:pPr>
        <w:jc w:val="both"/>
        <w:rPr>
          <w:b/>
          <w:bCs/>
          <w:sz w:val="28"/>
          <w:szCs w:val="28"/>
        </w:rPr>
      </w:pPr>
      <w:r w:rsidRPr="00C369D0">
        <w:rPr>
          <w:b/>
          <w:bCs/>
          <w:sz w:val="28"/>
          <w:szCs w:val="28"/>
        </w:rPr>
        <w:t>Undertegnede</w:t>
      </w:r>
    </w:p>
    <w:tbl>
      <w:tblPr>
        <w:tblStyle w:val="Tabel-Gitter"/>
        <w:tblW w:w="0" w:type="auto"/>
        <w:tblLook w:val="04A0" w:firstRow="1" w:lastRow="0" w:firstColumn="1" w:lastColumn="0" w:noHBand="0" w:noVBand="1"/>
      </w:tblPr>
      <w:tblGrid>
        <w:gridCol w:w="4822"/>
        <w:gridCol w:w="4806"/>
      </w:tblGrid>
      <w:tr w:rsidR="00D15950" w14:paraId="3226A584" w14:textId="77777777" w:rsidTr="00B904BC">
        <w:tc>
          <w:tcPr>
            <w:tcW w:w="4822" w:type="dxa"/>
          </w:tcPr>
          <w:p w14:paraId="6E1FEA15" w14:textId="77777777" w:rsidR="00D15950" w:rsidRDefault="00D15950" w:rsidP="00D15950">
            <w:pPr>
              <w:jc w:val="both"/>
              <w:rPr>
                <w:sz w:val="24"/>
                <w:szCs w:val="24"/>
              </w:rPr>
            </w:pPr>
            <w:r w:rsidRPr="00B904BC">
              <w:rPr>
                <w:sz w:val="24"/>
                <w:szCs w:val="24"/>
              </w:rPr>
              <w:t>Navn på fuldmagtsgiver</w:t>
            </w:r>
          </w:p>
          <w:p w14:paraId="6E1D38F4" w14:textId="77777777" w:rsidR="009940B3" w:rsidRDefault="009940B3" w:rsidP="00D15950">
            <w:pPr>
              <w:jc w:val="both"/>
              <w:rPr>
                <w:sz w:val="24"/>
                <w:szCs w:val="24"/>
              </w:rPr>
            </w:pPr>
          </w:p>
          <w:p w14:paraId="4DD7A01E" w14:textId="59640B95" w:rsidR="009940B3" w:rsidRPr="00B904BC" w:rsidRDefault="009940B3" w:rsidP="00D15950">
            <w:pPr>
              <w:jc w:val="both"/>
              <w:rPr>
                <w:sz w:val="24"/>
                <w:szCs w:val="24"/>
              </w:rPr>
            </w:pPr>
          </w:p>
        </w:tc>
        <w:tc>
          <w:tcPr>
            <w:tcW w:w="4806" w:type="dxa"/>
          </w:tcPr>
          <w:p w14:paraId="22FF40BA" w14:textId="0BA8B6EF" w:rsidR="00D15950" w:rsidRPr="00B904BC" w:rsidRDefault="00D15950" w:rsidP="00D15950">
            <w:pPr>
              <w:jc w:val="both"/>
              <w:rPr>
                <w:sz w:val="24"/>
                <w:szCs w:val="24"/>
              </w:rPr>
            </w:pPr>
            <w:r w:rsidRPr="00B904BC">
              <w:rPr>
                <w:sz w:val="24"/>
                <w:szCs w:val="24"/>
              </w:rPr>
              <w:t xml:space="preserve">cpr.nr. </w:t>
            </w:r>
          </w:p>
          <w:p w14:paraId="6426736A" w14:textId="674D7E9D" w:rsidR="00D15950" w:rsidRPr="00B904BC" w:rsidRDefault="00D15950" w:rsidP="00D15950">
            <w:pPr>
              <w:jc w:val="both"/>
              <w:rPr>
                <w:sz w:val="24"/>
                <w:szCs w:val="24"/>
              </w:rPr>
            </w:pPr>
          </w:p>
        </w:tc>
      </w:tr>
      <w:tr w:rsidR="00D15950" w14:paraId="35D530CD" w14:textId="77777777" w:rsidTr="00B904BC">
        <w:tc>
          <w:tcPr>
            <w:tcW w:w="4822" w:type="dxa"/>
          </w:tcPr>
          <w:p w14:paraId="25FA2240" w14:textId="3F2EBA92" w:rsidR="00D15950" w:rsidRDefault="009940B3" w:rsidP="00D15950">
            <w:pPr>
              <w:jc w:val="both"/>
              <w:rPr>
                <w:sz w:val="24"/>
                <w:szCs w:val="24"/>
              </w:rPr>
            </w:pPr>
            <w:r>
              <w:rPr>
                <w:sz w:val="24"/>
                <w:szCs w:val="24"/>
              </w:rPr>
              <w:t>Adresse</w:t>
            </w:r>
          </w:p>
          <w:p w14:paraId="7EB84D06" w14:textId="77777777" w:rsidR="00FD6EB5" w:rsidRDefault="00FD6EB5" w:rsidP="00D15950">
            <w:pPr>
              <w:jc w:val="both"/>
              <w:rPr>
                <w:sz w:val="24"/>
                <w:szCs w:val="24"/>
              </w:rPr>
            </w:pPr>
          </w:p>
          <w:p w14:paraId="0FA88409" w14:textId="0800BCB5" w:rsidR="009940B3" w:rsidRPr="00B904BC" w:rsidRDefault="009940B3" w:rsidP="00D15950">
            <w:pPr>
              <w:jc w:val="both"/>
              <w:rPr>
                <w:sz w:val="24"/>
                <w:szCs w:val="24"/>
              </w:rPr>
            </w:pPr>
          </w:p>
        </w:tc>
        <w:tc>
          <w:tcPr>
            <w:tcW w:w="4806" w:type="dxa"/>
          </w:tcPr>
          <w:p w14:paraId="10920DEC" w14:textId="6299C23A" w:rsidR="00D15950" w:rsidRPr="00B904BC" w:rsidRDefault="009940B3" w:rsidP="00D15950">
            <w:pPr>
              <w:jc w:val="both"/>
              <w:rPr>
                <w:sz w:val="24"/>
                <w:szCs w:val="24"/>
              </w:rPr>
            </w:pPr>
            <w:r>
              <w:rPr>
                <w:sz w:val="24"/>
                <w:szCs w:val="24"/>
              </w:rPr>
              <w:t>Telefonnummer</w:t>
            </w:r>
          </w:p>
          <w:p w14:paraId="4EDE00E5" w14:textId="1EB493AD" w:rsidR="00D15950" w:rsidRPr="00B904BC" w:rsidRDefault="00D15950" w:rsidP="00D15950">
            <w:pPr>
              <w:jc w:val="both"/>
              <w:rPr>
                <w:sz w:val="24"/>
                <w:szCs w:val="24"/>
              </w:rPr>
            </w:pPr>
          </w:p>
        </w:tc>
      </w:tr>
    </w:tbl>
    <w:p w14:paraId="4602856C" w14:textId="1EB01B56" w:rsidR="00D15950" w:rsidRDefault="00D15950" w:rsidP="00D15950">
      <w:pPr>
        <w:jc w:val="both"/>
        <w:rPr>
          <w:b/>
          <w:bCs/>
          <w:sz w:val="28"/>
          <w:szCs w:val="28"/>
        </w:rPr>
      </w:pPr>
    </w:p>
    <w:p w14:paraId="65156EDB" w14:textId="3A178933" w:rsidR="00D15950" w:rsidRPr="00B904BC" w:rsidRDefault="00D15950" w:rsidP="00D15950">
      <w:pPr>
        <w:jc w:val="both"/>
        <w:rPr>
          <w:b/>
          <w:bCs/>
          <w:sz w:val="28"/>
          <w:szCs w:val="28"/>
        </w:rPr>
      </w:pPr>
      <w:r w:rsidRPr="00B904BC">
        <w:rPr>
          <w:b/>
          <w:bCs/>
          <w:sz w:val="28"/>
          <w:szCs w:val="28"/>
        </w:rPr>
        <w:t xml:space="preserve">Giver fuldmagt til, at </w:t>
      </w:r>
    </w:p>
    <w:tbl>
      <w:tblPr>
        <w:tblStyle w:val="Tabel-Gitter"/>
        <w:tblW w:w="0" w:type="auto"/>
        <w:tblLook w:val="04A0" w:firstRow="1" w:lastRow="0" w:firstColumn="1" w:lastColumn="0" w:noHBand="0" w:noVBand="1"/>
      </w:tblPr>
      <w:tblGrid>
        <w:gridCol w:w="4811"/>
        <w:gridCol w:w="4817"/>
      </w:tblGrid>
      <w:tr w:rsidR="00D15950" w:rsidRPr="00B904BC" w14:paraId="4B70C094" w14:textId="77777777" w:rsidTr="00F62FBA">
        <w:tc>
          <w:tcPr>
            <w:tcW w:w="4889" w:type="dxa"/>
          </w:tcPr>
          <w:p w14:paraId="1B94041F" w14:textId="77777777" w:rsidR="00D15950" w:rsidRDefault="00D15950" w:rsidP="00F62FBA">
            <w:pPr>
              <w:jc w:val="both"/>
              <w:rPr>
                <w:sz w:val="24"/>
                <w:szCs w:val="24"/>
              </w:rPr>
            </w:pPr>
            <w:r w:rsidRPr="00B904BC">
              <w:rPr>
                <w:sz w:val="24"/>
                <w:szCs w:val="24"/>
              </w:rPr>
              <w:t xml:space="preserve">Navn på repræsentant </w:t>
            </w:r>
          </w:p>
          <w:p w14:paraId="6F2CAF42" w14:textId="77777777" w:rsidR="009940B3" w:rsidRDefault="009940B3" w:rsidP="00F62FBA">
            <w:pPr>
              <w:jc w:val="both"/>
              <w:rPr>
                <w:sz w:val="24"/>
                <w:szCs w:val="24"/>
              </w:rPr>
            </w:pPr>
          </w:p>
          <w:p w14:paraId="1634A150" w14:textId="186ED6A1" w:rsidR="009940B3" w:rsidRPr="00B904BC" w:rsidRDefault="009940B3" w:rsidP="00F62FBA">
            <w:pPr>
              <w:jc w:val="both"/>
              <w:rPr>
                <w:sz w:val="24"/>
                <w:szCs w:val="24"/>
              </w:rPr>
            </w:pPr>
          </w:p>
        </w:tc>
        <w:tc>
          <w:tcPr>
            <w:tcW w:w="4889" w:type="dxa"/>
          </w:tcPr>
          <w:p w14:paraId="7C1D48CF" w14:textId="77777777" w:rsidR="00D15950" w:rsidRPr="00B904BC" w:rsidRDefault="00D15950" w:rsidP="00F62FBA">
            <w:pPr>
              <w:jc w:val="both"/>
              <w:rPr>
                <w:sz w:val="24"/>
                <w:szCs w:val="24"/>
              </w:rPr>
            </w:pPr>
            <w:r w:rsidRPr="00B904BC">
              <w:rPr>
                <w:sz w:val="24"/>
                <w:szCs w:val="24"/>
              </w:rPr>
              <w:t xml:space="preserve">cpr.nr. </w:t>
            </w:r>
          </w:p>
          <w:p w14:paraId="0A7F29BC" w14:textId="77777777" w:rsidR="00D15950" w:rsidRPr="00B904BC" w:rsidRDefault="00D15950" w:rsidP="00F62FBA">
            <w:pPr>
              <w:jc w:val="both"/>
              <w:rPr>
                <w:sz w:val="24"/>
                <w:szCs w:val="24"/>
              </w:rPr>
            </w:pPr>
          </w:p>
        </w:tc>
      </w:tr>
      <w:tr w:rsidR="00D15950" w:rsidRPr="00B904BC" w14:paraId="2F2181AF" w14:textId="77777777" w:rsidTr="00F62FBA">
        <w:tc>
          <w:tcPr>
            <w:tcW w:w="4889" w:type="dxa"/>
          </w:tcPr>
          <w:p w14:paraId="2F6B3E22" w14:textId="65F964A0" w:rsidR="00D15950" w:rsidRDefault="009940B3" w:rsidP="00F62FBA">
            <w:pPr>
              <w:jc w:val="both"/>
              <w:rPr>
                <w:sz w:val="24"/>
                <w:szCs w:val="24"/>
              </w:rPr>
            </w:pPr>
            <w:r>
              <w:rPr>
                <w:sz w:val="24"/>
                <w:szCs w:val="24"/>
              </w:rPr>
              <w:t xml:space="preserve">Adresse </w:t>
            </w:r>
          </w:p>
          <w:p w14:paraId="42C13585" w14:textId="77777777" w:rsidR="009940B3" w:rsidRDefault="009940B3" w:rsidP="00F62FBA">
            <w:pPr>
              <w:jc w:val="both"/>
              <w:rPr>
                <w:sz w:val="24"/>
                <w:szCs w:val="24"/>
              </w:rPr>
            </w:pPr>
          </w:p>
          <w:p w14:paraId="3F98B8D8" w14:textId="403B6C94" w:rsidR="009940B3" w:rsidRPr="00B904BC" w:rsidRDefault="009940B3" w:rsidP="00F62FBA">
            <w:pPr>
              <w:jc w:val="both"/>
              <w:rPr>
                <w:sz w:val="24"/>
                <w:szCs w:val="24"/>
              </w:rPr>
            </w:pPr>
          </w:p>
        </w:tc>
        <w:tc>
          <w:tcPr>
            <w:tcW w:w="4889" w:type="dxa"/>
          </w:tcPr>
          <w:p w14:paraId="60F81075" w14:textId="24315AD3" w:rsidR="00D15950" w:rsidRPr="00B904BC" w:rsidRDefault="009940B3" w:rsidP="00F62FBA">
            <w:pPr>
              <w:jc w:val="both"/>
              <w:rPr>
                <w:sz w:val="24"/>
                <w:szCs w:val="24"/>
              </w:rPr>
            </w:pPr>
            <w:r>
              <w:rPr>
                <w:sz w:val="24"/>
                <w:szCs w:val="24"/>
              </w:rPr>
              <w:t>Telefonnummer</w:t>
            </w:r>
          </w:p>
          <w:p w14:paraId="279C381D" w14:textId="77777777" w:rsidR="00D15950" w:rsidRPr="00B904BC" w:rsidRDefault="00D15950" w:rsidP="00F62FBA">
            <w:pPr>
              <w:jc w:val="both"/>
              <w:rPr>
                <w:b/>
                <w:bCs/>
                <w:sz w:val="24"/>
                <w:szCs w:val="24"/>
              </w:rPr>
            </w:pPr>
          </w:p>
        </w:tc>
      </w:tr>
    </w:tbl>
    <w:p w14:paraId="2BD8041E" w14:textId="77777777" w:rsidR="00246694" w:rsidRDefault="00246694" w:rsidP="00C369D0">
      <w:pPr>
        <w:autoSpaceDE w:val="0"/>
        <w:autoSpaceDN w:val="0"/>
        <w:adjustRightInd w:val="0"/>
        <w:spacing w:after="0" w:line="240" w:lineRule="auto"/>
        <w:rPr>
          <w:rFonts w:ascii="GillSansMT" w:hAnsi="GillSansMT" w:cs="GillSansMT"/>
          <w:color w:val="000000"/>
          <w:sz w:val="18"/>
          <w:szCs w:val="18"/>
        </w:rPr>
      </w:pPr>
    </w:p>
    <w:p w14:paraId="6822428A" w14:textId="111348AE" w:rsidR="00C369D0" w:rsidRDefault="00C369D0" w:rsidP="00C369D0">
      <w:pPr>
        <w:autoSpaceDE w:val="0"/>
        <w:autoSpaceDN w:val="0"/>
        <w:adjustRightInd w:val="0"/>
        <w:spacing w:after="0" w:line="240" w:lineRule="auto"/>
        <w:rPr>
          <w:rFonts w:ascii="GillSansMT" w:hAnsi="GillSansMT" w:cs="GillSansMT"/>
          <w:color w:val="000000"/>
          <w:sz w:val="18"/>
          <w:szCs w:val="18"/>
        </w:rPr>
      </w:pPr>
      <w:r>
        <w:rPr>
          <w:rFonts w:ascii="GillSansMT" w:hAnsi="GillSansMT" w:cs="GillSansMT"/>
          <w:color w:val="000000"/>
          <w:sz w:val="18"/>
          <w:szCs w:val="18"/>
        </w:rPr>
        <w:t>(Sæt kryds)</w:t>
      </w:r>
    </w:p>
    <w:p w14:paraId="055FA0B2" w14:textId="4A2909B0" w:rsidR="00C369D0" w:rsidRPr="007B1973" w:rsidRDefault="006246C2" w:rsidP="00C369D0">
      <w:pPr>
        <w:autoSpaceDE w:val="0"/>
        <w:autoSpaceDN w:val="0"/>
        <w:adjustRightInd w:val="0"/>
        <w:spacing w:after="0" w:line="240" w:lineRule="auto"/>
        <w:rPr>
          <w:rFonts w:ascii="GillSansMT" w:hAnsi="GillSansMT" w:cs="GillSansMT"/>
          <w:b/>
          <w:bCs/>
          <w:color w:val="000000"/>
          <w:sz w:val="24"/>
          <w:szCs w:val="24"/>
        </w:rPr>
      </w:pPr>
      <w:sdt>
        <w:sdtPr>
          <w:rPr>
            <w:rFonts w:ascii="GillSansMT" w:hAnsi="GillSansMT" w:cs="GillSansMT"/>
            <w:b/>
            <w:bCs/>
            <w:color w:val="000000"/>
            <w:sz w:val="24"/>
            <w:szCs w:val="24"/>
          </w:rPr>
          <w:id w:val="1277133552"/>
          <w14:checkbox>
            <w14:checked w14:val="0"/>
            <w14:checkedState w14:val="2612" w14:font="MS Gothic"/>
            <w14:uncheckedState w14:val="2610" w14:font="MS Gothic"/>
          </w14:checkbox>
        </w:sdtPr>
        <w:sdtEndPr/>
        <w:sdtContent>
          <w:r w:rsidR="007B1973">
            <w:rPr>
              <w:rFonts w:ascii="MS Gothic" w:eastAsia="MS Gothic" w:hAnsi="MS Gothic" w:cs="GillSansMT" w:hint="eastAsia"/>
              <w:b/>
              <w:bCs/>
              <w:color w:val="000000"/>
              <w:sz w:val="24"/>
              <w:szCs w:val="24"/>
            </w:rPr>
            <w:t>☐</w:t>
          </w:r>
        </w:sdtContent>
      </w:sdt>
      <w:r w:rsidR="007B1973">
        <w:rPr>
          <w:rFonts w:ascii="GillSansMT" w:hAnsi="GillSansMT" w:cs="GillSansMT"/>
          <w:b/>
          <w:bCs/>
          <w:color w:val="000000"/>
          <w:sz w:val="24"/>
          <w:szCs w:val="24"/>
        </w:rPr>
        <w:t xml:space="preserve"> </w:t>
      </w:r>
      <w:r w:rsidR="00C369D0" w:rsidRPr="007B1973">
        <w:rPr>
          <w:rFonts w:ascii="GillSansMT" w:hAnsi="GillSansMT" w:cs="GillSansMT"/>
          <w:b/>
          <w:bCs/>
          <w:color w:val="000000"/>
          <w:sz w:val="24"/>
          <w:szCs w:val="24"/>
        </w:rPr>
        <w:t xml:space="preserve">1. </w:t>
      </w:r>
      <w:r w:rsidR="00246694" w:rsidRPr="007B1973">
        <w:rPr>
          <w:rFonts w:ascii="GillSansMT" w:hAnsi="GillSansMT" w:cs="GillSansMT"/>
          <w:b/>
          <w:bCs/>
          <w:color w:val="000000"/>
          <w:sz w:val="24"/>
          <w:szCs w:val="24"/>
        </w:rPr>
        <w:t>Må t</w:t>
      </w:r>
      <w:r w:rsidR="00C369D0" w:rsidRPr="007B1973">
        <w:rPr>
          <w:rFonts w:ascii="GillSansMT" w:hAnsi="GillSansMT" w:cs="GillSansMT"/>
          <w:b/>
          <w:bCs/>
          <w:color w:val="000000"/>
          <w:sz w:val="24"/>
          <w:szCs w:val="24"/>
        </w:rPr>
        <w:t>age sig af hele min sag</w:t>
      </w:r>
      <w:r w:rsidR="00246694" w:rsidRPr="007B1973">
        <w:rPr>
          <w:rFonts w:ascii="GillSansMT" w:hAnsi="GillSansMT" w:cs="GillSansMT"/>
          <w:b/>
          <w:bCs/>
          <w:color w:val="000000"/>
          <w:sz w:val="24"/>
          <w:szCs w:val="24"/>
        </w:rPr>
        <w:t xml:space="preserve"> (inkl. søge aktindsigt og klage over afgørelse/sagsbehandling)</w:t>
      </w:r>
      <w:r w:rsidR="00C369D0" w:rsidRPr="007B1973">
        <w:rPr>
          <w:rFonts w:ascii="GillSansMT" w:hAnsi="GillSansMT" w:cs="GillSansMT"/>
          <w:b/>
          <w:bCs/>
          <w:color w:val="000000"/>
          <w:sz w:val="24"/>
          <w:szCs w:val="24"/>
        </w:rPr>
        <w:t>.</w:t>
      </w:r>
    </w:p>
    <w:p w14:paraId="40A48A1B" w14:textId="5346F93C" w:rsidR="00C369D0" w:rsidRPr="007B1973" w:rsidRDefault="006246C2" w:rsidP="00C369D0">
      <w:pPr>
        <w:autoSpaceDE w:val="0"/>
        <w:autoSpaceDN w:val="0"/>
        <w:adjustRightInd w:val="0"/>
        <w:spacing w:after="0" w:line="240" w:lineRule="auto"/>
        <w:rPr>
          <w:rFonts w:ascii="GillSansMT" w:hAnsi="GillSansMT" w:cs="GillSansMT"/>
          <w:b/>
          <w:bCs/>
          <w:color w:val="000000"/>
          <w:sz w:val="24"/>
          <w:szCs w:val="24"/>
        </w:rPr>
      </w:pPr>
      <w:sdt>
        <w:sdtPr>
          <w:rPr>
            <w:rFonts w:ascii="SymbolMT-Identity-H" w:hAnsi="SymbolMT-Identity-H" w:cs="SymbolMT-Identity-H"/>
            <w:b/>
            <w:bCs/>
            <w:color w:val="000000"/>
            <w:sz w:val="24"/>
            <w:szCs w:val="24"/>
          </w:rPr>
          <w:id w:val="-182987081"/>
          <w14:checkbox>
            <w14:checked w14:val="0"/>
            <w14:checkedState w14:val="2612" w14:font="MS Gothic"/>
            <w14:uncheckedState w14:val="2610" w14:font="MS Gothic"/>
          </w14:checkbox>
        </w:sdtPr>
        <w:sdtEndPr/>
        <w:sdtContent>
          <w:r w:rsidR="007B1973">
            <w:rPr>
              <w:rFonts w:ascii="MS Gothic" w:eastAsia="MS Gothic" w:hAnsi="MS Gothic" w:cs="SymbolMT-Identity-H" w:hint="eastAsia"/>
              <w:b/>
              <w:bCs/>
              <w:color w:val="000000"/>
              <w:sz w:val="24"/>
              <w:szCs w:val="24"/>
            </w:rPr>
            <w:t>☐</w:t>
          </w:r>
        </w:sdtContent>
      </w:sdt>
      <w:r w:rsidR="007B1973">
        <w:rPr>
          <w:rFonts w:ascii="SymbolMT-Identity-H" w:hAnsi="SymbolMT-Identity-H" w:cs="SymbolMT-Identity-H"/>
          <w:b/>
          <w:bCs/>
          <w:color w:val="000000"/>
          <w:sz w:val="24"/>
          <w:szCs w:val="24"/>
        </w:rPr>
        <w:t xml:space="preserve"> </w:t>
      </w:r>
      <w:r w:rsidR="00C369D0" w:rsidRPr="007B1973">
        <w:rPr>
          <w:rFonts w:ascii="SymbolMT-Identity-H" w:hAnsi="SymbolMT-Identity-H" w:cs="SymbolMT-Identity-H"/>
          <w:b/>
          <w:bCs/>
          <w:color w:val="000000"/>
          <w:sz w:val="24"/>
          <w:szCs w:val="24"/>
        </w:rPr>
        <w:t>2</w:t>
      </w:r>
      <w:r w:rsidR="00C369D0" w:rsidRPr="007B1973">
        <w:rPr>
          <w:rFonts w:ascii="GillSansMT" w:hAnsi="GillSansMT" w:cs="GillSansMT"/>
          <w:b/>
          <w:bCs/>
          <w:color w:val="000000"/>
          <w:sz w:val="24"/>
          <w:szCs w:val="24"/>
        </w:rPr>
        <w:t xml:space="preserve">. </w:t>
      </w:r>
      <w:r w:rsidR="00246694" w:rsidRPr="007B1973">
        <w:rPr>
          <w:rFonts w:ascii="GillSansMT" w:hAnsi="GillSansMT" w:cs="GillSansMT"/>
          <w:b/>
          <w:bCs/>
          <w:color w:val="000000"/>
          <w:sz w:val="24"/>
          <w:szCs w:val="24"/>
        </w:rPr>
        <w:t>Må s</w:t>
      </w:r>
      <w:r w:rsidR="00C369D0" w:rsidRPr="007B1973">
        <w:rPr>
          <w:rFonts w:ascii="GillSansMT" w:hAnsi="GillSansMT" w:cs="GillSansMT"/>
          <w:b/>
          <w:bCs/>
          <w:color w:val="000000"/>
          <w:sz w:val="24"/>
          <w:szCs w:val="24"/>
        </w:rPr>
        <w:t>øge aktindsigt i min sag.</w:t>
      </w:r>
    </w:p>
    <w:p w14:paraId="0353058E" w14:textId="7CA9FAA1" w:rsidR="00C369D0" w:rsidRPr="007B1973" w:rsidRDefault="006246C2" w:rsidP="00C369D0">
      <w:pPr>
        <w:autoSpaceDE w:val="0"/>
        <w:autoSpaceDN w:val="0"/>
        <w:adjustRightInd w:val="0"/>
        <w:spacing w:after="0" w:line="240" w:lineRule="auto"/>
        <w:rPr>
          <w:rFonts w:ascii="GillSansMT" w:hAnsi="GillSansMT" w:cs="GillSansMT"/>
          <w:b/>
          <w:bCs/>
          <w:color w:val="000000"/>
          <w:sz w:val="24"/>
          <w:szCs w:val="24"/>
        </w:rPr>
      </w:pPr>
      <w:sdt>
        <w:sdtPr>
          <w:rPr>
            <w:rFonts w:ascii="SymbolMT-Identity-H" w:hAnsi="SymbolMT-Identity-H" w:cs="SymbolMT-Identity-H"/>
            <w:b/>
            <w:bCs/>
            <w:color w:val="000000"/>
            <w:sz w:val="24"/>
            <w:szCs w:val="24"/>
          </w:rPr>
          <w:id w:val="-2107022000"/>
          <w14:checkbox>
            <w14:checked w14:val="0"/>
            <w14:checkedState w14:val="2612" w14:font="MS Gothic"/>
            <w14:uncheckedState w14:val="2610" w14:font="MS Gothic"/>
          </w14:checkbox>
        </w:sdtPr>
        <w:sdtEndPr/>
        <w:sdtContent>
          <w:r w:rsidR="007B1973">
            <w:rPr>
              <w:rFonts w:ascii="MS Gothic" w:eastAsia="MS Gothic" w:hAnsi="MS Gothic" w:cs="SymbolMT-Identity-H" w:hint="eastAsia"/>
              <w:b/>
              <w:bCs/>
              <w:color w:val="000000"/>
              <w:sz w:val="24"/>
              <w:szCs w:val="24"/>
            </w:rPr>
            <w:t>☐</w:t>
          </w:r>
        </w:sdtContent>
      </w:sdt>
      <w:r w:rsidR="00C369D0" w:rsidRPr="007B1973">
        <w:rPr>
          <w:rFonts w:ascii="SymbolMT-Identity-H" w:hAnsi="SymbolMT-Identity-H" w:cs="SymbolMT-Identity-H"/>
          <w:b/>
          <w:bCs/>
          <w:color w:val="000000"/>
          <w:sz w:val="24"/>
          <w:szCs w:val="24"/>
        </w:rPr>
        <w:t xml:space="preserve"> 3</w:t>
      </w:r>
      <w:r w:rsidR="00C369D0" w:rsidRPr="007B1973">
        <w:rPr>
          <w:rFonts w:ascii="GillSansMT" w:hAnsi="GillSansMT" w:cs="GillSansMT"/>
          <w:b/>
          <w:bCs/>
          <w:color w:val="000000"/>
          <w:sz w:val="24"/>
          <w:szCs w:val="24"/>
        </w:rPr>
        <w:t xml:space="preserve">. </w:t>
      </w:r>
      <w:r w:rsidR="00246694" w:rsidRPr="007B1973">
        <w:rPr>
          <w:rFonts w:ascii="GillSansMT" w:hAnsi="GillSansMT" w:cs="GillSansMT"/>
          <w:b/>
          <w:bCs/>
          <w:color w:val="000000"/>
          <w:sz w:val="24"/>
          <w:szCs w:val="24"/>
        </w:rPr>
        <w:t>Må k</w:t>
      </w:r>
      <w:r w:rsidR="00C369D0" w:rsidRPr="007B1973">
        <w:rPr>
          <w:rFonts w:ascii="GillSansMT" w:hAnsi="GillSansMT" w:cs="GillSansMT"/>
          <w:b/>
          <w:bCs/>
          <w:color w:val="000000"/>
          <w:sz w:val="24"/>
          <w:szCs w:val="24"/>
        </w:rPr>
        <w:t>lage over en afgørelse eller sagsbehandlingen.</w:t>
      </w:r>
    </w:p>
    <w:p w14:paraId="2308C09A" w14:textId="269E3C39" w:rsidR="00C369D0" w:rsidRPr="00C369D0" w:rsidRDefault="006246C2" w:rsidP="00C369D0">
      <w:pPr>
        <w:autoSpaceDE w:val="0"/>
        <w:autoSpaceDN w:val="0"/>
        <w:adjustRightInd w:val="0"/>
        <w:spacing w:after="0" w:line="240" w:lineRule="auto"/>
        <w:rPr>
          <w:rFonts w:ascii="GillSansMT" w:hAnsi="GillSansMT" w:cs="GillSansMT"/>
          <w:b/>
          <w:bCs/>
          <w:color w:val="000000"/>
          <w:sz w:val="24"/>
          <w:szCs w:val="24"/>
        </w:rPr>
      </w:pPr>
      <w:sdt>
        <w:sdtPr>
          <w:rPr>
            <w:rFonts w:ascii="SymbolMT-Identity-H" w:hAnsi="SymbolMT-Identity-H" w:cs="SymbolMT-Identity-H"/>
            <w:b/>
            <w:bCs/>
            <w:color w:val="000000"/>
            <w:sz w:val="24"/>
            <w:szCs w:val="24"/>
          </w:rPr>
          <w:id w:val="-273481388"/>
          <w14:checkbox>
            <w14:checked w14:val="0"/>
            <w14:checkedState w14:val="2612" w14:font="MS Gothic"/>
            <w14:uncheckedState w14:val="2610" w14:font="MS Gothic"/>
          </w14:checkbox>
        </w:sdtPr>
        <w:sdtEndPr/>
        <w:sdtContent>
          <w:r w:rsidR="007B1973">
            <w:rPr>
              <w:rFonts w:ascii="MS Gothic" w:eastAsia="MS Gothic" w:hAnsi="MS Gothic" w:cs="SymbolMT-Identity-H" w:hint="eastAsia"/>
              <w:b/>
              <w:bCs/>
              <w:color w:val="000000"/>
              <w:sz w:val="24"/>
              <w:szCs w:val="24"/>
            </w:rPr>
            <w:t>☐</w:t>
          </w:r>
        </w:sdtContent>
      </w:sdt>
      <w:r w:rsidR="00C369D0" w:rsidRPr="007B1973">
        <w:rPr>
          <w:rFonts w:ascii="SymbolMT-Identity-H" w:hAnsi="SymbolMT-Identity-H" w:cs="SymbolMT-Identity-H"/>
          <w:b/>
          <w:bCs/>
          <w:color w:val="000000"/>
          <w:sz w:val="24"/>
          <w:szCs w:val="24"/>
        </w:rPr>
        <w:t xml:space="preserve"> 4</w:t>
      </w:r>
      <w:r w:rsidR="00C369D0" w:rsidRPr="007B1973">
        <w:rPr>
          <w:rFonts w:ascii="GillSansMT" w:hAnsi="GillSansMT" w:cs="GillSansMT"/>
          <w:b/>
          <w:bCs/>
          <w:color w:val="000000"/>
          <w:sz w:val="24"/>
          <w:szCs w:val="24"/>
        </w:rPr>
        <w:t>. Andet (skriv):</w:t>
      </w:r>
    </w:p>
    <w:p w14:paraId="372ECB4E" w14:textId="7B1486B4" w:rsidR="00C369D0" w:rsidRDefault="00C369D0" w:rsidP="00D15950">
      <w:pPr>
        <w:jc w:val="both"/>
        <w:rPr>
          <w:b/>
          <w:bCs/>
          <w:sz w:val="24"/>
          <w:szCs w:val="24"/>
        </w:rPr>
      </w:pPr>
    </w:p>
    <w:p w14:paraId="2C2E7E05" w14:textId="77777777" w:rsidR="006E3DB3" w:rsidRDefault="006E3DB3" w:rsidP="006E3DB3">
      <w:pPr>
        <w:autoSpaceDE w:val="0"/>
        <w:autoSpaceDN w:val="0"/>
        <w:adjustRightInd w:val="0"/>
        <w:spacing w:after="0" w:line="240" w:lineRule="auto"/>
        <w:rPr>
          <w:rFonts w:ascii="GillSansMT" w:hAnsi="GillSansMT" w:cs="GillSansMT"/>
          <w:color w:val="000000"/>
        </w:rPr>
      </w:pPr>
      <w:r>
        <w:rPr>
          <w:rFonts w:ascii="GillSansMT" w:hAnsi="GillSansMT" w:cs="GillSansMT"/>
          <w:color w:val="000000"/>
        </w:rPr>
        <w:t>Min sag handler om:</w:t>
      </w:r>
    </w:p>
    <w:p w14:paraId="0EA54210" w14:textId="77777777" w:rsidR="006E3DB3" w:rsidRDefault="006E3DB3" w:rsidP="006E3DB3">
      <w:pPr>
        <w:autoSpaceDE w:val="0"/>
        <w:autoSpaceDN w:val="0"/>
        <w:adjustRightInd w:val="0"/>
        <w:spacing w:after="0" w:line="240" w:lineRule="auto"/>
        <w:jc w:val="both"/>
        <w:rPr>
          <w:rFonts w:ascii="GillSansMT" w:hAnsi="GillSansMT" w:cs="GillSansMT"/>
          <w:color w:val="000000"/>
        </w:rPr>
      </w:pPr>
    </w:p>
    <w:p w14:paraId="6CFE4CF7" w14:textId="27BAC913" w:rsidR="006E3DB3" w:rsidRDefault="006E3DB3" w:rsidP="006E3DB3">
      <w:pPr>
        <w:autoSpaceDE w:val="0"/>
        <w:autoSpaceDN w:val="0"/>
        <w:adjustRightInd w:val="0"/>
        <w:spacing w:after="0" w:line="240" w:lineRule="auto"/>
        <w:jc w:val="both"/>
        <w:rPr>
          <w:rFonts w:ascii="GillSansMT" w:hAnsi="GillSansMT" w:cs="GillSansMT"/>
          <w:color w:val="000000"/>
        </w:rPr>
      </w:pPr>
      <w:r>
        <w:rPr>
          <w:rFonts w:ascii="GillSansMT" w:hAnsi="GillSansMT" w:cs="GillSansMT"/>
          <w:color w:val="000000"/>
        </w:rPr>
        <w:t>Jeg er bekendt med, at al skriftlig korrespondance vil ske med min partsrepræsentant, når det handler om forhold, der er omfattet af fuldmagten.</w:t>
      </w:r>
    </w:p>
    <w:p w14:paraId="72DB99F0" w14:textId="77777777" w:rsidR="006E3DB3" w:rsidRDefault="006E3DB3" w:rsidP="006E3DB3">
      <w:pPr>
        <w:autoSpaceDE w:val="0"/>
        <w:autoSpaceDN w:val="0"/>
        <w:adjustRightInd w:val="0"/>
        <w:spacing w:after="0" w:line="240" w:lineRule="auto"/>
        <w:jc w:val="both"/>
        <w:rPr>
          <w:rFonts w:ascii="GillSansMT" w:hAnsi="GillSansMT" w:cs="GillSansMT"/>
          <w:color w:val="000000"/>
        </w:rPr>
      </w:pPr>
    </w:p>
    <w:p w14:paraId="6DAD6FEA" w14:textId="1229AFF3" w:rsidR="006E3DB3" w:rsidRDefault="006E3DB3" w:rsidP="006E3DB3">
      <w:pPr>
        <w:autoSpaceDE w:val="0"/>
        <w:autoSpaceDN w:val="0"/>
        <w:adjustRightInd w:val="0"/>
        <w:spacing w:after="0" w:line="240" w:lineRule="auto"/>
        <w:jc w:val="both"/>
        <w:rPr>
          <w:rFonts w:ascii="GillSansMT" w:hAnsi="GillSansMT" w:cs="GillSansMT"/>
          <w:color w:val="000000"/>
        </w:rPr>
      </w:pPr>
      <w:r>
        <w:rPr>
          <w:rFonts w:ascii="GillSansMT" w:hAnsi="GillSansMT" w:cs="GillSansMT"/>
          <w:color w:val="000000"/>
        </w:rPr>
        <w:t xml:space="preserve">Fuldmagten gælder indtil min sag er afsluttet eller til den ____________________ (dato). Jeg kan når som helst trække fuldmagten tilbage ved at give besked til Borger og Arbejdsmarked. </w:t>
      </w:r>
    </w:p>
    <w:p w14:paraId="31AB5B38" w14:textId="77777777" w:rsidR="006E3DB3" w:rsidRDefault="006E3DB3" w:rsidP="006E3DB3">
      <w:pPr>
        <w:autoSpaceDE w:val="0"/>
        <w:autoSpaceDN w:val="0"/>
        <w:adjustRightInd w:val="0"/>
        <w:spacing w:after="0" w:line="240" w:lineRule="auto"/>
        <w:jc w:val="both"/>
        <w:rPr>
          <w:rFonts w:ascii="GillSansMT" w:hAnsi="GillSansMT" w:cs="GillSansMT"/>
          <w:color w:val="000000"/>
        </w:rPr>
      </w:pPr>
    </w:p>
    <w:p w14:paraId="15D74CE3" w14:textId="3E175F41" w:rsidR="006E3DB3" w:rsidRDefault="006E3DB3" w:rsidP="006E3DB3">
      <w:pPr>
        <w:autoSpaceDE w:val="0"/>
        <w:autoSpaceDN w:val="0"/>
        <w:adjustRightInd w:val="0"/>
        <w:spacing w:after="0" w:line="240" w:lineRule="auto"/>
        <w:jc w:val="both"/>
        <w:rPr>
          <w:rFonts w:ascii="GillSansMT" w:hAnsi="GillSansMT" w:cs="GillSansMT"/>
          <w:color w:val="000000"/>
        </w:rPr>
      </w:pPr>
      <w:r>
        <w:rPr>
          <w:rFonts w:ascii="GillSansMT" w:hAnsi="GillSansMT" w:cs="GillSansMT"/>
          <w:color w:val="000000"/>
        </w:rPr>
        <w:t>Jeg skal fortsat møde personligt til samtaler, undersøgelser og beskæftigelsesrettede indsatser.</w:t>
      </w:r>
    </w:p>
    <w:p w14:paraId="7FAD5643" w14:textId="77777777" w:rsidR="006E3DB3" w:rsidRDefault="006E3DB3" w:rsidP="006E3DB3">
      <w:pPr>
        <w:autoSpaceDE w:val="0"/>
        <w:autoSpaceDN w:val="0"/>
        <w:adjustRightInd w:val="0"/>
        <w:spacing w:after="0" w:line="240" w:lineRule="auto"/>
        <w:jc w:val="both"/>
        <w:rPr>
          <w:rFonts w:ascii="GillSansMT-Bold" w:hAnsi="GillSansMT-Bold" w:cs="GillSansMT-Bold"/>
          <w:b/>
          <w:bCs/>
          <w:color w:val="000000"/>
        </w:rPr>
      </w:pPr>
    </w:p>
    <w:p w14:paraId="37D33237" w14:textId="77777777" w:rsidR="006E3DB3" w:rsidRDefault="006E3DB3" w:rsidP="006E3DB3">
      <w:pPr>
        <w:autoSpaceDE w:val="0"/>
        <w:autoSpaceDN w:val="0"/>
        <w:adjustRightInd w:val="0"/>
        <w:spacing w:after="0" w:line="240" w:lineRule="auto"/>
        <w:rPr>
          <w:rFonts w:ascii="GillSansMT-Bold" w:hAnsi="GillSansMT-Bold" w:cs="GillSansMT-Bold"/>
          <w:b/>
          <w:bCs/>
          <w:color w:val="000000"/>
        </w:rPr>
      </w:pPr>
    </w:p>
    <w:p w14:paraId="314A3CF2" w14:textId="32788B33" w:rsidR="00D15950" w:rsidRDefault="00D15950" w:rsidP="00D15950">
      <w:pPr>
        <w:jc w:val="both"/>
        <w:rPr>
          <w:b/>
          <w:bCs/>
          <w:sz w:val="56"/>
          <w:szCs w:val="56"/>
        </w:rPr>
      </w:pPr>
    </w:p>
    <w:p w14:paraId="5580FD84" w14:textId="3602824F" w:rsidR="00D15950" w:rsidRDefault="00D15950" w:rsidP="00D15950">
      <w:pPr>
        <w:spacing w:after="0"/>
        <w:jc w:val="both"/>
        <w:rPr>
          <w:b/>
          <w:bCs/>
          <w:sz w:val="28"/>
          <w:szCs w:val="28"/>
        </w:rPr>
      </w:pPr>
      <w:r>
        <w:rPr>
          <w:b/>
          <w:bCs/>
          <w:sz w:val="28"/>
          <w:szCs w:val="28"/>
        </w:rPr>
        <w:t>--------------------------------------</w:t>
      </w:r>
      <w:r w:rsidR="00B904BC">
        <w:rPr>
          <w:b/>
          <w:bCs/>
          <w:sz w:val="28"/>
          <w:szCs w:val="28"/>
        </w:rPr>
        <w:t>----</w:t>
      </w:r>
      <w:r>
        <w:rPr>
          <w:b/>
          <w:bCs/>
          <w:sz w:val="28"/>
          <w:szCs w:val="28"/>
        </w:rPr>
        <w:t xml:space="preserve">-                    </w:t>
      </w:r>
      <w:r w:rsidR="00B904BC">
        <w:rPr>
          <w:b/>
          <w:bCs/>
          <w:sz w:val="28"/>
          <w:szCs w:val="28"/>
        </w:rPr>
        <w:t>---------</w:t>
      </w:r>
      <w:r>
        <w:rPr>
          <w:b/>
          <w:bCs/>
          <w:sz w:val="28"/>
          <w:szCs w:val="28"/>
        </w:rPr>
        <w:t>----------------------------------------------</w:t>
      </w:r>
    </w:p>
    <w:p w14:paraId="46B5F5CD" w14:textId="11B00117" w:rsidR="00D15950" w:rsidRPr="00D15950" w:rsidRDefault="00D15950" w:rsidP="00D15950">
      <w:pPr>
        <w:jc w:val="both"/>
        <w:rPr>
          <w:b/>
          <w:bCs/>
          <w:sz w:val="28"/>
          <w:szCs w:val="28"/>
        </w:rPr>
      </w:pPr>
      <w:r>
        <w:rPr>
          <w:b/>
          <w:bCs/>
          <w:sz w:val="28"/>
          <w:szCs w:val="28"/>
        </w:rPr>
        <w:t xml:space="preserve">Sted og dato                                                        </w:t>
      </w:r>
      <w:r w:rsidR="00B904BC">
        <w:rPr>
          <w:b/>
          <w:bCs/>
          <w:sz w:val="28"/>
          <w:szCs w:val="28"/>
        </w:rPr>
        <w:t xml:space="preserve">                        </w:t>
      </w:r>
      <w:r>
        <w:rPr>
          <w:b/>
          <w:bCs/>
          <w:sz w:val="28"/>
          <w:szCs w:val="28"/>
        </w:rPr>
        <w:t xml:space="preserve"> Underskrift </w:t>
      </w:r>
    </w:p>
    <w:p w14:paraId="248B654D" w14:textId="77777777" w:rsidR="006E3DB3" w:rsidRDefault="006E3DB3" w:rsidP="006E3DB3">
      <w:pPr>
        <w:autoSpaceDE w:val="0"/>
        <w:autoSpaceDN w:val="0"/>
        <w:adjustRightInd w:val="0"/>
        <w:spacing w:after="0" w:line="240" w:lineRule="auto"/>
        <w:jc w:val="both"/>
        <w:rPr>
          <w:rFonts w:ascii="GillSansMT-Bold" w:hAnsi="GillSansMT-Bold" w:cs="GillSansMT-Bold"/>
          <w:b/>
          <w:bCs/>
          <w:color w:val="000000"/>
          <w:sz w:val="30"/>
          <w:szCs w:val="30"/>
        </w:rPr>
      </w:pPr>
      <w:r>
        <w:rPr>
          <w:rFonts w:ascii="GillSansMT-Bold" w:hAnsi="GillSansMT-Bold" w:cs="GillSansMT-Bold"/>
          <w:b/>
          <w:bCs/>
          <w:color w:val="000000"/>
          <w:sz w:val="30"/>
          <w:szCs w:val="30"/>
        </w:rPr>
        <w:lastRenderedPageBreak/>
        <w:t>Vejledning om partsrepræsentanter og bisiddere</w:t>
      </w:r>
    </w:p>
    <w:p w14:paraId="12B9F86B" w14:textId="77777777" w:rsidR="006E3DB3" w:rsidRDefault="006E3DB3" w:rsidP="006E3DB3">
      <w:pPr>
        <w:autoSpaceDE w:val="0"/>
        <w:autoSpaceDN w:val="0"/>
        <w:adjustRightInd w:val="0"/>
        <w:spacing w:after="0" w:line="240" w:lineRule="auto"/>
        <w:jc w:val="both"/>
        <w:rPr>
          <w:rFonts w:ascii="GillSansMT" w:hAnsi="GillSansMT" w:cs="GillSansMT"/>
          <w:color w:val="000000"/>
        </w:rPr>
      </w:pPr>
      <w:r>
        <w:rPr>
          <w:rFonts w:ascii="GillSansMT" w:hAnsi="GillSansMT" w:cs="GillSansMT"/>
          <w:color w:val="000000"/>
        </w:rPr>
        <w:t xml:space="preserve">Du kan altid vælge, at en anden person skal repræsentere eller hjælpe dig med din sag. Personen kan enten være din </w:t>
      </w:r>
      <w:r>
        <w:rPr>
          <w:rFonts w:ascii="GillSansMT-Italic" w:hAnsi="GillSansMT-Italic" w:cs="GillSansMT-Italic"/>
          <w:i/>
          <w:iCs/>
          <w:color w:val="000000"/>
        </w:rPr>
        <w:t xml:space="preserve">partsrepræsentant </w:t>
      </w:r>
      <w:r>
        <w:rPr>
          <w:rFonts w:ascii="GillSansMT" w:hAnsi="GillSansMT" w:cs="GillSansMT"/>
          <w:color w:val="000000"/>
        </w:rPr>
        <w:t xml:space="preserve">eller din </w:t>
      </w:r>
      <w:r>
        <w:rPr>
          <w:rFonts w:ascii="GillSansMT-Italic" w:hAnsi="GillSansMT-Italic" w:cs="GillSansMT-Italic"/>
          <w:i/>
          <w:iCs/>
          <w:color w:val="000000"/>
        </w:rPr>
        <w:t>bisidder</w:t>
      </w:r>
      <w:r>
        <w:rPr>
          <w:rFonts w:ascii="GillSansMT" w:hAnsi="GillSansMT" w:cs="GillSansMT"/>
          <w:color w:val="000000"/>
        </w:rPr>
        <w:t>.</w:t>
      </w:r>
    </w:p>
    <w:p w14:paraId="037BD241" w14:textId="77777777" w:rsidR="006E3DB3" w:rsidRDefault="006E3DB3" w:rsidP="006E3DB3">
      <w:pPr>
        <w:autoSpaceDE w:val="0"/>
        <w:autoSpaceDN w:val="0"/>
        <w:adjustRightInd w:val="0"/>
        <w:spacing w:after="0" w:line="240" w:lineRule="auto"/>
        <w:jc w:val="both"/>
        <w:rPr>
          <w:rFonts w:ascii="GillSansMT-Bold" w:hAnsi="GillSansMT-Bold" w:cs="GillSansMT-Bold"/>
          <w:b/>
          <w:bCs/>
          <w:color w:val="000000"/>
          <w:sz w:val="30"/>
          <w:szCs w:val="30"/>
        </w:rPr>
      </w:pPr>
    </w:p>
    <w:p w14:paraId="403DAFA0" w14:textId="77777777" w:rsidR="006E3DB3" w:rsidRDefault="006E3DB3" w:rsidP="006E3DB3">
      <w:pPr>
        <w:autoSpaceDE w:val="0"/>
        <w:autoSpaceDN w:val="0"/>
        <w:adjustRightInd w:val="0"/>
        <w:spacing w:after="0" w:line="240" w:lineRule="auto"/>
        <w:jc w:val="both"/>
        <w:rPr>
          <w:rFonts w:ascii="GillSansMT-Bold" w:hAnsi="GillSansMT-Bold" w:cs="GillSansMT-Bold"/>
          <w:b/>
          <w:bCs/>
          <w:color w:val="000000"/>
          <w:sz w:val="30"/>
          <w:szCs w:val="30"/>
        </w:rPr>
      </w:pPr>
      <w:r>
        <w:rPr>
          <w:rFonts w:ascii="GillSansMT-Bold" w:hAnsi="GillSansMT-Bold" w:cs="GillSansMT-Bold"/>
          <w:b/>
          <w:bCs/>
          <w:color w:val="000000"/>
          <w:sz w:val="30"/>
          <w:szCs w:val="30"/>
        </w:rPr>
        <w:t>Partsrepræsentant</w:t>
      </w:r>
    </w:p>
    <w:p w14:paraId="198766D1" w14:textId="77777777" w:rsidR="006E3DB3" w:rsidRDefault="006E3DB3" w:rsidP="006E3DB3">
      <w:pPr>
        <w:autoSpaceDE w:val="0"/>
        <w:autoSpaceDN w:val="0"/>
        <w:adjustRightInd w:val="0"/>
        <w:spacing w:after="0" w:line="240" w:lineRule="auto"/>
        <w:jc w:val="both"/>
        <w:rPr>
          <w:rFonts w:ascii="GillSansMT" w:hAnsi="GillSansMT" w:cs="GillSansMT"/>
          <w:color w:val="000000"/>
        </w:rPr>
      </w:pPr>
      <w:r>
        <w:rPr>
          <w:rFonts w:ascii="GillSansMT" w:hAnsi="GillSansMT" w:cs="GillSansMT"/>
          <w:color w:val="000000"/>
        </w:rPr>
        <w:t xml:space="preserve">En partsrepræsentant er en person, som du har givet fuldmagt til at handle på dine vegne i din sag.  Du har kun ret til én partsrepræsentant. Du kan altid trække fuldmagten tilbage ved at give besked til Borger og Arbejdsmarked. Har du trukket fuldmagten tilbage, kan du vælge, at en anden skal være din partsrepræsentant, men så skal du aflevere en ny fuldmagt. </w:t>
      </w:r>
    </w:p>
    <w:p w14:paraId="7A8023A8" w14:textId="77777777" w:rsidR="006E3DB3" w:rsidRDefault="006E3DB3" w:rsidP="006E3DB3">
      <w:pPr>
        <w:autoSpaceDE w:val="0"/>
        <w:autoSpaceDN w:val="0"/>
        <w:adjustRightInd w:val="0"/>
        <w:spacing w:after="0" w:line="240" w:lineRule="auto"/>
        <w:jc w:val="both"/>
        <w:rPr>
          <w:rFonts w:ascii="GillSansMT" w:hAnsi="GillSansMT" w:cs="GillSansMT"/>
          <w:color w:val="000000"/>
        </w:rPr>
      </w:pPr>
    </w:p>
    <w:p w14:paraId="20E4EC07" w14:textId="77777777" w:rsidR="006E3DB3" w:rsidRDefault="006E3DB3" w:rsidP="006E3DB3">
      <w:pPr>
        <w:autoSpaceDE w:val="0"/>
        <w:autoSpaceDN w:val="0"/>
        <w:adjustRightInd w:val="0"/>
        <w:spacing w:after="0" w:line="240" w:lineRule="auto"/>
        <w:jc w:val="both"/>
        <w:rPr>
          <w:rFonts w:ascii="GillSansMT" w:hAnsi="GillSansMT" w:cs="GillSansMT"/>
          <w:color w:val="000000"/>
        </w:rPr>
      </w:pPr>
      <w:r>
        <w:rPr>
          <w:rFonts w:ascii="GillSansMT" w:hAnsi="GillSansMT" w:cs="GillSansMT"/>
          <w:color w:val="000000"/>
        </w:rPr>
        <w:t>Reglerne om partsrepræsentation gælder ikke, når du ifølge loven skal medvirke personligt ved sagens</w:t>
      </w:r>
    </w:p>
    <w:p w14:paraId="093F9619" w14:textId="77777777" w:rsidR="006E3DB3" w:rsidRDefault="006E3DB3" w:rsidP="006E3DB3">
      <w:pPr>
        <w:autoSpaceDE w:val="0"/>
        <w:autoSpaceDN w:val="0"/>
        <w:adjustRightInd w:val="0"/>
        <w:spacing w:after="0" w:line="240" w:lineRule="auto"/>
        <w:jc w:val="both"/>
        <w:rPr>
          <w:rFonts w:ascii="GillSansMT" w:hAnsi="GillSansMT" w:cs="GillSansMT"/>
          <w:color w:val="000000"/>
        </w:rPr>
      </w:pPr>
      <w:r>
        <w:rPr>
          <w:rFonts w:ascii="GillSansMT" w:hAnsi="GillSansMT" w:cs="GillSansMT"/>
          <w:color w:val="000000"/>
        </w:rPr>
        <w:t>behandling eller hvor din medvirken, er af betydning for sagen. Du skal således møde personligt til samtaler i jobcenteret, tilbud og beskæftigelsesrettede foranstaltninger.</w:t>
      </w:r>
    </w:p>
    <w:p w14:paraId="676DF07B" w14:textId="77777777" w:rsidR="006E3DB3" w:rsidRDefault="006E3DB3" w:rsidP="006E3DB3">
      <w:pPr>
        <w:autoSpaceDE w:val="0"/>
        <w:autoSpaceDN w:val="0"/>
        <w:adjustRightInd w:val="0"/>
        <w:spacing w:after="0" w:line="240" w:lineRule="auto"/>
        <w:jc w:val="both"/>
        <w:rPr>
          <w:rFonts w:ascii="GillSansMT" w:hAnsi="GillSansMT" w:cs="GillSansMT"/>
          <w:color w:val="000000"/>
        </w:rPr>
      </w:pPr>
    </w:p>
    <w:p w14:paraId="7FAF8FBF" w14:textId="77777777" w:rsidR="006E3DB3" w:rsidRDefault="006E3DB3" w:rsidP="006E3DB3">
      <w:pPr>
        <w:autoSpaceDE w:val="0"/>
        <w:autoSpaceDN w:val="0"/>
        <w:adjustRightInd w:val="0"/>
        <w:spacing w:after="0" w:line="240" w:lineRule="auto"/>
        <w:jc w:val="both"/>
        <w:rPr>
          <w:rFonts w:ascii="GillSansMT" w:hAnsi="GillSansMT" w:cs="GillSansMT"/>
          <w:color w:val="000000"/>
        </w:rPr>
      </w:pPr>
      <w:r>
        <w:rPr>
          <w:rFonts w:ascii="GillSansMT" w:hAnsi="GillSansMT" w:cs="GillSansMT"/>
          <w:color w:val="000000"/>
        </w:rPr>
        <w:t>Du skal også medvirke til oplysningen og behandlingen af din sag.</w:t>
      </w:r>
    </w:p>
    <w:p w14:paraId="0D2A9644" w14:textId="77777777" w:rsidR="006E3DB3" w:rsidRDefault="006E3DB3" w:rsidP="006E3DB3">
      <w:pPr>
        <w:autoSpaceDE w:val="0"/>
        <w:autoSpaceDN w:val="0"/>
        <w:adjustRightInd w:val="0"/>
        <w:spacing w:after="0" w:line="240" w:lineRule="auto"/>
        <w:jc w:val="both"/>
        <w:rPr>
          <w:rFonts w:ascii="GillSansMT" w:hAnsi="GillSansMT" w:cs="GillSansMT"/>
          <w:color w:val="000000"/>
        </w:rPr>
      </w:pPr>
    </w:p>
    <w:p w14:paraId="35D35631" w14:textId="77777777" w:rsidR="006E3DB3" w:rsidRDefault="006E3DB3" w:rsidP="006E3DB3">
      <w:pPr>
        <w:autoSpaceDE w:val="0"/>
        <w:autoSpaceDN w:val="0"/>
        <w:adjustRightInd w:val="0"/>
        <w:spacing w:after="0" w:line="240" w:lineRule="auto"/>
        <w:jc w:val="both"/>
        <w:rPr>
          <w:rFonts w:ascii="GillSansMT-Bold" w:hAnsi="GillSansMT-Bold" w:cs="GillSansMT-Bold"/>
          <w:b/>
          <w:bCs/>
          <w:color w:val="000000"/>
          <w:sz w:val="28"/>
          <w:szCs w:val="28"/>
        </w:rPr>
      </w:pPr>
      <w:r>
        <w:rPr>
          <w:rFonts w:ascii="GillSansMT-Bold" w:hAnsi="GillSansMT-Bold" w:cs="GillSansMT-Bold"/>
          <w:b/>
          <w:bCs/>
          <w:color w:val="000000"/>
          <w:sz w:val="28"/>
          <w:szCs w:val="28"/>
        </w:rPr>
        <w:t>Bisidder</w:t>
      </w:r>
    </w:p>
    <w:p w14:paraId="079E6514" w14:textId="77777777" w:rsidR="006E3DB3" w:rsidRDefault="006E3DB3" w:rsidP="006E3DB3">
      <w:pPr>
        <w:autoSpaceDE w:val="0"/>
        <w:autoSpaceDN w:val="0"/>
        <w:adjustRightInd w:val="0"/>
        <w:spacing w:after="0" w:line="240" w:lineRule="auto"/>
        <w:jc w:val="both"/>
        <w:rPr>
          <w:rFonts w:ascii="GillSansMT" w:hAnsi="GillSansMT" w:cs="GillSansMT"/>
          <w:color w:val="000000"/>
        </w:rPr>
      </w:pPr>
      <w:r>
        <w:rPr>
          <w:rFonts w:ascii="GillSansMT" w:hAnsi="GillSansMT" w:cs="GillSansMT"/>
          <w:color w:val="000000"/>
        </w:rPr>
        <w:t xml:space="preserve">Du kan vælge, at få støtte fra en bisidder ved behandlingen af din sag. Du vælger selv din bisidder. Bisidderen kan ikke handle på dine vegne, men kan hjælpe dig med fx ved at tage med dig til møder i jobcenteret eller hjælpe dig med at skrive breve. </w:t>
      </w:r>
    </w:p>
    <w:p w14:paraId="62986A7C" w14:textId="77777777" w:rsidR="006E3DB3" w:rsidRDefault="006E3DB3" w:rsidP="006E3DB3">
      <w:pPr>
        <w:autoSpaceDE w:val="0"/>
        <w:autoSpaceDN w:val="0"/>
        <w:adjustRightInd w:val="0"/>
        <w:spacing w:after="0" w:line="240" w:lineRule="auto"/>
        <w:jc w:val="both"/>
        <w:rPr>
          <w:rFonts w:ascii="GillSansMT" w:hAnsi="GillSansMT" w:cs="GillSansMT"/>
          <w:color w:val="000000"/>
        </w:rPr>
      </w:pPr>
    </w:p>
    <w:p w14:paraId="26A15D37" w14:textId="0AC7597C" w:rsidR="006E3DB3" w:rsidRDefault="006E3DB3" w:rsidP="006E3DB3">
      <w:pPr>
        <w:autoSpaceDE w:val="0"/>
        <w:autoSpaceDN w:val="0"/>
        <w:adjustRightInd w:val="0"/>
        <w:spacing w:after="0" w:line="240" w:lineRule="auto"/>
        <w:jc w:val="both"/>
      </w:pPr>
      <w:r>
        <w:rPr>
          <w:rFonts w:ascii="GillSansMT" w:hAnsi="GillSansMT" w:cs="GillSansMT"/>
          <w:color w:val="000000"/>
        </w:rPr>
        <w:t>Bisidderen kan ikke svare på dine vegne til møde</w:t>
      </w:r>
      <w:r>
        <w:rPr>
          <w:rFonts w:ascii="Calibri" w:eastAsia="Calibri" w:hAnsi="Calibri" w:cs="Calibri"/>
          <w:color w:val="000000"/>
        </w:rPr>
        <w:t>r</w:t>
      </w:r>
      <w:r>
        <w:rPr>
          <w:rFonts w:ascii="GillSansMT-Identity-H" w:hAnsi="GillSansMT-Identity-H" w:cs="GillSansMT-Identity-H"/>
          <w:color w:val="000000"/>
        </w:rPr>
        <w:t xml:space="preserve"> </w:t>
      </w:r>
      <w:r>
        <w:rPr>
          <w:rFonts w:ascii="GillSansMT" w:hAnsi="GillSansMT" w:cs="GillSansMT"/>
          <w:color w:val="000000"/>
        </w:rPr>
        <w:t>i jobcenteret eller i breve /mails. Vil du have en bisidder, skal du ikke indsende en fuldmagt.</w:t>
      </w:r>
    </w:p>
    <w:p w14:paraId="1781D090" w14:textId="77777777" w:rsidR="006E3DB3" w:rsidRDefault="006E3DB3" w:rsidP="006E3DB3"/>
    <w:p w14:paraId="6A2AE606" w14:textId="77777777" w:rsidR="006E3DB3" w:rsidRDefault="006E3DB3" w:rsidP="006E3DB3"/>
    <w:p w14:paraId="738167AE" w14:textId="77777777" w:rsidR="00D15950" w:rsidRDefault="00D15950" w:rsidP="00D15950">
      <w:pPr>
        <w:jc w:val="both"/>
        <w:rPr>
          <w:b/>
          <w:bCs/>
          <w:sz w:val="56"/>
          <w:szCs w:val="56"/>
        </w:rPr>
      </w:pPr>
    </w:p>
    <w:p w14:paraId="164D1A80" w14:textId="77777777" w:rsidR="00D15950" w:rsidRDefault="00D15950" w:rsidP="00D15950">
      <w:pPr>
        <w:jc w:val="both"/>
        <w:rPr>
          <w:b/>
          <w:bCs/>
          <w:sz w:val="56"/>
          <w:szCs w:val="56"/>
        </w:rPr>
      </w:pPr>
    </w:p>
    <w:p w14:paraId="400B16EF" w14:textId="77777777" w:rsidR="00D15950" w:rsidRPr="00D15950" w:rsidRDefault="00D15950" w:rsidP="00D15950">
      <w:pPr>
        <w:jc w:val="both"/>
        <w:rPr>
          <w:b/>
          <w:bCs/>
          <w:sz w:val="56"/>
          <w:szCs w:val="56"/>
        </w:rPr>
      </w:pPr>
    </w:p>
    <w:sectPr w:rsidR="00D15950" w:rsidRPr="00D1595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M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MT-Identity-H">
    <w:altName w:val="Calibri"/>
    <w:panose1 w:val="00000000000000000000"/>
    <w:charset w:val="00"/>
    <w:family w:val="auto"/>
    <w:notTrueType/>
    <w:pitch w:val="default"/>
    <w:sig w:usb0="00000003" w:usb1="00000000" w:usb2="00000000" w:usb3="00000000" w:csb0="00000001" w:csb1="00000000"/>
  </w:font>
  <w:font w:name="GillSansMT-Bold">
    <w:altName w:val="Calibri"/>
    <w:panose1 w:val="00000000000000000000"/>
    <w:charset w:val="00"/>
    <w:family w:val="auto"/>
    <w:notTrueType/>
    <w:pitch w:val="default"/>
    <w:sig w:usb0="00000003" w:usb1="00000000" w:usb2="00000000" w:usb3="00000000" w:csb0="00000001" w:csb1="00000000"/>
  </w:font>
  <w:font w:name="GillSansMT-Italic">
    <w:altName w:val="Calibri"/>
    <w:panose1 w:val="00000000000000000000"/>
    <w:charset w:val="00"/>
    <w:family w:val="auto"/>
    <w:notTrueType/>
    <w:pitch w:val="default"/>
    <w:sig w:usb0="00000003" w:usb1="00000000" w:usb2="00000000" w:usb3="00000000" w:csb0="00000001" w:csb1="00000000"/>
  </w:font>
  <w:font w:name="GillSansMT-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50"/>
    <w:rsid w:val="0004593C"/>
    <w:rsid w:val="00047DE6"/>
    <w:rsid w:val="00074842"/>
    <w:rsid w:val="000969C4"/>
    <w:rsid w:val="000E2AC6"/>
    <w:rsid w:val="000F5520"/>
    <w:rsid w:val="0011404A"/>
    <w:rsid w:val="00153720"/>
    <w:rsid w:val="00195392"/>
    <w:rsid w:val="001A089B"/>
    <w:rsid w:val="001C7ED6"/>
    <w:rsid w:val="001D2F34"/>
    <w:rsid w:val="001D5911"/>
    <w:rsid w:val="00202F9B"/>
    <w:rsid w:val="00205E9B"/>
    <w:rsid w:val="00246694"/>
    <w:rsid w:val="00247ADA"/>
    <w:rsid w:val="00283E73"/>
    <w:rsid w:val="002A5B33"/>
    <w:rsid w:val="002C6AB5"/>
    <w:rsid w:val="002F6256"/>
    <w:rsid w:val="00323567"/>
    <w:rsid w:val="00325ACB"/>
    <w:rsid w:val="00331312"/>
    <w:rsid w:val="003529F1"/>
    <w:rsid w:val="003A4F04"/>
    <w:rsid w:val="003D5CDF"/>
    <w:rsid w:val="003E2D27"/>
    <w:rsid w:val="00426D27"/>
    <w:rsid w:val="00495443"/>
    <w:rsid w:val="004D7FA6"/>
    <w:rsid w:val="00525D84"/>
    <w:rsid w:val="00546690"/>
    <w:rsid w:val="005A1A4D"/>
    <w:rsid w:val="00605BFC"/>
    <w:rsid w:val="006246C2"/>
    <w:rsid w:val="00625948"/>
    <w:rsid w:val="006614E8"/>
    <w:rsid w:val="006726D1"/>
    <w:rsid w:val="00674F29"/>
    <w:rsid w:val="006E3DB3"/>
    <w:rsid w:val="006F735B"/>
    <w:rsid w:val="00727C77"/>
    <w:rsid w:val="00744A98"/>
    <w:rsid w:val="00767C4D"/>
    <w:rsid w:val="007A2DDB"/>
    <w:rsid w:val="007B1973"/>
    <w:rsid w:val="007B762F"/>
    <w:rsid w:val="007D15E7"/>
    <w:rsid w:val="007D6C4F"/>
    <w:rsid w:val="008938EE"/>
    <w:rsid w:val="00965660"/>
    <w:rsid w:val="00967186"/>
    <w:rsid w:val="0096797C"/>
    <w:rsid w:val="0098119B"/>
    <w:rsid w:val="009940B3"/>
    <w:rsid w:val="009E543D"/>
    <w:rsid w:val="009F0515"/>
    <w:rsid w:val="009F4196"/>
    <w:rsid w:val="00A23560"/>
    <w:rsid w:val="00A46159"/>
    <w:rsid w:val="00A928AF"/>
    <w:rsid w:val="00AE3CAD"/>
    <w:rsid w:val="00B15683"/>
    <w:rsid w:val="00B24907"/>
    <w:rsid w:val="00B267B4"/>
    <w:rsid w:val="00B26EE4"/>
    <w:rsid w:val="00B52B4F"/>
    <w:rsid w:val="00B72C80"/>
    <w:rsid w:val="00B82D40"/>
    <w:rsid w:val="00B904BC"/>
    <w:rsid w:val="00BD3BC3"/>
    <w:rsid w:val="00BF2D60"/>
    <w:rsid w:val="00C0431F"/>
    <w:rsid w:val="00C257D2"/>
    <w:rsid w:val="00C369D0"/>
    <w:rsid w:val="00C37D3C"/>
    <w:rsid w:val="00C50F66"/>
    <w:rsid w:val="00C5302F"/>
    <w:rsid w:val="00C56A85"/>
    <w:rsid w:val="00C84F11"/>
    <w:rsid w:val="00CA313F"/>
    <w:rsid w:val="00CD04F0"/>
    <w:rsid w:val="00CD4536"/>
    <w:rsid w:val="00D15950"/>
    <w:rsid w:val="00D362BA"/>
    <w:rsid w:val="00D84D5C"/>
    <w:rsid w:val="00DC3087"/>
    <w:rsid w:val="00DC6A8B"/>
    <w:rsid w:val="00DE12F8"/>
    <w:rsid w:val="00DE16AE"/>
    <w:rsid w:val="00E23853"/>
    <w:rsid w:val="00E55D49"/>
    <w:rsid w:val="00E57181"/>
    <w:rsid w:val="00E63FA4"/>
    <w:rsid w:val="00E73441"/>
    <w:rsid w:val="00EC173B"/>
    <w:rsid w:val="00F02D58"/>
    <w:rsid w:val="00FA2BDF"/>
    <w:rsid w:val="00FB0EC6"/>
    <w:rsid w:val="00FD6EB5"/>
    <w:rsid w:val="00FE206B"/>
    <w:rsid w:val="00FF12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0F4E"/>
  <w15:chartTrackingRefBased/>
  <w15:docId w15:val="{0EBC8C26-040C-44D1-B928-E31C4C85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D15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C8F69-40F5-4B2E-96BC-CE2B1EC5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2115</Characters>
  <Application>Microsoft Office Word</Application>
  <DocSecurity>0</DocSecurity>
  <Lines>78</Lines>
  <Paragraphs>40</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Frejlev</dc:creator>
  <cp:keywords/>
  <dc:description/>
  <cp:lastModifiedBy>Siff Denise Bindslev</cp:lastModifiedBy>
  <cp:revision>2</cp:revision>
  <dcterms:created xsi:type="dcterms:W3CDTF">2024-06-10T13:05:00Z</dcterms:created>
  <dcterms:modified xsi:type="dcterms:W3CDTF">2024-06-10T13:05:00Z</dcterms:modified>
</cp:coreProperties>
</file>